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601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9"/>
        <w:gridCol w:w="1418"/>
        <w:gridCol w:w="4538"/>
      </w:tblGrid>
      <w:tr w:rsidR="00284121" w:rsidTr="006000AC">
        <w:trPr>
          <w:trHeight w:val="2694"/>
        </w:trPr>
        <w:tc>
          <w:tcPr>
            <w:tcW w:w="467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84121" w:rsidRDefault="00284121" w:rsidP="001E25BC">
            <w:pPr>
              <w:pStyle w:val="a6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Баш</w:t>
            </w:r>
            <w:r>
              <w:rPr>
                <w:rFonts w:ascii="BashSimple" w:hAnsi="BashSimple"/>
                <w:b/>
                <w:caps/>
                <w:lang w:val="en-US"/>
              </w:rPr>
              <w:t>k</w:t>
            </w:r>
            <w:r>
              <w:rPr>
                <w:rFonts w:ascii="BashSimple" w:hAnsi="BashSimple"/>
                <w:b/>
                <w:caps/>
              </w:rPr>
              <w:t>ортостан Республика</w:t>
            </w:r>
            <w:r>
              <w:rPr>
                <w:rFonts w:ascii="Roman Eurasian" w:hAnsi="Roman Eurasian"/>
                <w:b/>
                <w:caps/>
              </w:rPr>
              <w:t>һ</w:t>
            </w:r>
            <w:proofErr w:type="gramStart"/>
            <w:r>
              <w:rPr>
                <w:rFonts w:ascii="BashSimple" w:hAnsi="BashSimple"/>
                <w:b/>
                <w:caps/>
              </w:rPr>
              <w:t>ы</w:t>
            </w:r>
            <w:proofErr w:type="gramEnd"/>
          </w:p>
          <w:p w:rsidR="00284121" w:rsidRDefault="00284121" w:rsidP="001E25BC">
            <w:pPr>
              <w:pStyle w:val="a6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Я</w:t>
            </w:r>
            <w:r>
              <w:rPr>
                <w:rFonts w:ascii="Roman Eurasian" w:hAnsi="Roman Eurasian"/>
                <w:b/>
                <w:caps/>
              </w:rPr>
              <w:t>ң</w:t>
            </w:r>
            <w:proofErr w:type="gramStart"/>
            <w:r>
              <w:rPr>
                <w:rFonts w:ascii="Roman Eurasian" w:hAnsi="Roman Eurasian"/>
                <w:b/>
                <w:caps/>
                <w:lang w:val="en-US"/>
              </w:rPr>
              <w:t>ay</w:t>
            </w:r>
            <w:proofErr w:type="gramEnd"/>
            <w:r>
              <w:rPr>
                <w:rFonts w:ascii="Roman Eurasian" w:hAnsi="Roman Eurasian"/>
                <w:b/>
                <w:caps/>
              </w:rPr>
              <w:t>ыл</w:t>
            </w:r>
            <w:r>
              <w:rPr>
                <w:rFonts w:ascii="BashSimple" w:hAnsi="BashSimple"/>
                <w:b/>
                <w:caps/>
              </w:rPr>
              <w:t xml:space="preserve"> районы муниципаль</w:t>
            </w:r>
          </w:p>
          <w:p w:rsidR="00284121" w:rsidRDefault="00284121" w:rsidP="001E25BC">
            <w:pPr>
              <w:pStyle w:val="a6"/>
              <w:jc w:val="center"/>
              <w:rPr>
                <w:rFonts w:ascii="Century" w:hAnsi="Century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районыны</w:t>
            </w:r>
            <w:r>
              <w:rPr>
                <w:rFonts w:ascii="Roman Eurasian" w:hAnsi="Roman Eurasian"/>
                <w:b/>
                <w:caps/>
              </w:rPr>
              <w:t>ң</w:t>
            </w:r>
            <w:r>
              <w:rPr>
                <w:rFonts w:ascii="BashSimple" w:hAnsi="BashSimple"/>
                <w:b/>
                <w:caps/>
              </w:rPr>
              <w:t xml:space="preserve"> И</w:t>
            </w:r>
            <w:r>
              <w:rPr>
                <w:rFonts w:ascii="Century" w:hAnsi="Century"/>
                <w:b/>
                <w:caps/>
              </w:rPr>
              <w:t>шб</w:t>
            </w:r>
            <w:r>
              <w:rPr>
                <w:rFonts w:ascii="BashSimple" w:hAnsi="BashSimple"/>
                <w:b/>
                <w:caps/>
              </w:rPr>
              <w:t>ул</w:t>
            </w:r>
            <w:r>
              <w:rPr>
                <w:rFonts w:ascii="Century" w:hAnsi="Century"/>
                <w:b/>
                <w:caps/>
              </w:rPr>
              <w:t>ды</w:t>
            </w:r>
          </w:p>
          <w:p w:rsidR="00284121" w:rsidRDefault="00284121" w:rsidP="001E25BC">
            <w:pPr>
              <w:pStyle w:val="a6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ауыл советы</w:t>
            </w:r>
          </w:p>
          <w:p w:rsidR="00284121" w:rsidRDefault="00284121" w:rsidP="001E25BC">
            <w:pPr>
              <w:pStyle w:val="a6"/>
              <w:jc w:val="center"/>
              <w:rPr>
                <w:rFonts w:ascii="Century" w:hAnsi="Century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ауыл бил</w:t>
            </w:r>
            <w:r>
              <w:rPr>
                <w:rFonts w:ascii="Roman Eurasian" w:hAnsi="Roman Eurasian"/>
                <w:b/>
                <w:caps/>
              </w:rPr>
              <w:t>ә</w:t>
            </w:r>
            <w:r>
              <w:rPr>
                <w:rFonts w:ascii="BashSimple" w:hAnsi="BashSimple"/>
                <w:b/>
                <w:caps/>
              </w:rPr>
              <w:t>м</w:t>
            </w:r>
            <w:r>
              <w:rPr>
                <w:rFonts w:ascii="Roman Eurasian" w:hAnsi="Roman Eurasian"/>
                <w:b/>
                <w:caps/>
              </w:rPr>
              <w:t>әһ</w:t>
            </w:r>
            <w:r>
              <w:rPr>
                <w:rFonts w:ascii="BashSimple" w:hAnsi="BashSimple"/>
                <w:b/>
                <w:caps/>
              </w:rPr>
              <w:t>е советЫ</w:t>
            </w:r>
          </w:p>
          <w:p w:rsidR="00284121" w:rsidRDefault="00284121" w:rsidP="001E25BC">
            <w:pPr>
              <w:pStyle w:val="a6"/>
              <w:jc w:val="center"/>
              <w:rPr>
                <w:rFonts w:ascii="BashSimple" w:hAnsi="BashSimple"/>
                <w:b/>
                <w:caps/>
                <w:sz w:val="27"/>
                <w:szCs w:val="27"/>
              </w:rPr>
            </w:pPr>
          </w:p>
          <w:p w:rsidR="00284121" w:rsidRDefault="00284121" w:rsidP="001E25BC">
            <w:pPr>
              <w:jc w:val="center"/>
              <w:rPr>
                <w:b/>
                <w:caps/>
                <w:szCs w:val="24"/>
                <w:lang w:val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284121" w:rsidRDefault="00284121" w:rsidP="001E25BC">
            <w:pPr>
              <w:jc w:val="center"/>
              <w:rPr>
                <w:rFonts w:ascii="BashSimple" w:hAnsi="BashSimple"/>
                <w:b/>
                <w:caps/>
                <w:sz w:val="24"/>
                <w:szCs w:val="24"/>
                <w:lang w:val="be-BY"/>
              </w:rPr>
            </w:pPr>
            <w:r>
              <w:rPr>
                <w:b/>
                <w:caps/>
                <w:noProof/>
                <w:lang w:eastAsia="ru-RU"/>
              </w:rPr>
              <w:drawing>
                <wp:inline distT="0" distB="0" distL="0" distR="0">
                  <wp:extent cx="764540" cy="894080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84121" w:rsidRDefault="00284121" w:rsidP="001E25BC">
            <w:pPr>
              <w:pStyle w:val="a6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 xml:space="preserve">Совет </w:t>
            </w:r>
          </w:p>
          <w:p w:rsidR="00284121" w:rsidRDefault="00284121" w:rsidP="001E25BC">
            <w:pPr>
              <w:pStyle w:val="a6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сельского поселения</w:t>
            </w:r>
          </w:p>
          <w:p w:rsidR="00284121" w:rsidRDefault="00284121" w:rsidP="001E25BC">
            <w:pPr>
              <w:pStyle w:val="a6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Ижболдинский сельсовет</w:t>
            </w:r>
          </w:p>
          <w:p w:rsidR="00284121" w:rsidRDefault="00284121" w:rsidP="001E25BC">
            <w:pPr>
              <w:pStyle w:val="a6"/>
              <w:tabs>
                <w:tab w:val="left" w:pos="4166"/>
              </w:tabs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муниципального района</w:t>
            </w:r>
          </w:p>
          <w:p w:rsidR="00284121" w:rsidRDefault="00284121" w:rsidP="001E25BC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Янаульский район</w:t>
            </w:r>
          </w:p>
          <w:p w:rsidR="00284121" w:rsidRDefault="00284121" w:rsidP="001E25BC">
            <w:pPr>
              <w:pStyle w:val="a6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РеспубликИ  БАшкортостан</w:t>
            </w:r>
          </w:p>
          <w:p w:rsidR="00284121" w:rsidRDefault="00284121" w:rsidP="001E25BC">
            <w:pPr>
              <w:jc w:val="center"/>
              <w:rPr>
                <w:rFonts w:ascii="BashSimple" w:hAnsi="BashSimple"/>
                <w:b/>
                <w:caps/>
                <w:sz w:val="24"/>
                <w:szCs w:val="24"/>
              </w:rPr>
            </w:pPr>
          </w:p>
        </w:tc>
      </w:tr>
    </w:tbl>
    <w:p w:rsidR="00284121" w:rsidRPr="006000AC" w:rsidRDefault="00284121" w:rsidP="0028412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A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000AC">
        <w:rPr>
          <w:rFonts w:ascii="Times New Roman" w:hAnsi="Times New Roman" w:cs="Times New Roman"/>
          <w:b/>
          <w:sz w:val="28"/>
          <w:szCs w:val="28"/>
        </w:rPr>
        <w:t xml:space="preserve">АРАР                                              </w:t>
      </w:r>
      <w:r w:rsidRPr="006000A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РЕШЕНИЕ</w:t>
      </w:r>
    </w:p>
    <w:p w:rsidR="00284121" w:rsidRPr="006000AC" w:rsidRDefault="00284121" w:rsidP="0028412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AC">
        <w:rPr>
          <w:rFonts w:ascii="Times New Roman" w:hAnsi="Times New Roman" w:cs="Times New Roman"/>
          <w:b/>
          <w:sz w:val="28"/>
          <w:szCs w:val="28"/>
        </w:rPr>
        <w:t xml:space="preserve">«23» июнь 2020 </w:t>
      </w:r>
      <w:proofErr w:type="spellStart"/>
      <w:r w:rsidRPr="006000A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6000AC">
        <w:rPr>
          <w:rFonts w:ascii="Times New Roman" w:hAnsi="Times New Roman" w:cs="Times New Roman"/>
          <w:b/>
          <w:sz w:val="28"/>
          <w:szCs w:val="28"/>
        </w:rPr>
        <w:t>.                      № 91/12                23» июня  2020 г.</w:t>
      </w:r>
    </w:p>
    <w:p w:rsidR="00B44881" w:rsidRDefault="00F631F8" w:rsidP="00B44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отсрочки на выкуп муниципального имущества</w:t>
      </w:r>
    </w:p>
    <w:p w:rsidR="00F631F8" w:rsidRPr="009875F6" w:rsidRDefault="00F631F8" w:rsidP="00B44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881" w:rsidRPr="009875F6" w:rsidRDefault="00B44881" w:rsidP="00B44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дополнительных мер по повышению устойчивости экономики Республики Башкортостан с учетом внешних факторов, в том числе связанных с распространением новой </w:t>
      </w:r>
      <w:proofErr w:type="spellStart"/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</w:t>
      </w:r>
      <w:r w:rsidR="0092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руководствуясь Распоряжением Правительства Республики Башкортостан от 26.05.2020 №</w:t>
      </w:r>
      <w:r w:rsidR="0049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521-р,</w:t>
      </w:r>
      <w:r w:rsidRPr="009875F6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490D5F" w:rsidRPr="00490D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D72D3">
        <w:rPr>
          <w:rFonts w:ascii="Times New Roman" w:hAnsi="Times New Roman" w:cs="Times New Roman"/>
          <w:sz w:val="24"/>
          <w:szCs w:val="24"/>
        </w:rPr>
        <w:t>Ижболдинский</w:t>
      </w:r>
      <w:r w:rsidR="00490D5F" w:rsidRPr="00490D5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9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5F6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 РЕШИЛ:</w:t>
      </w:r>
    </w:p>
    <w:p w:rsidR="00B44881" w:rsidRPr="009875F6" w:rsidRDefault="00B44881" w:rsidP="00B4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81" w:rsidRPr="009875F6" w:rsidRDefault="00920A4C" w:rsidP="009875F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90D5F" w:rsidRPr="00490D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D72D3">
        <w:rPr>
          <w:rFonts w:ascii="Times New Roman" w:hAnsi="Times New Roman" w:cs="Times New Roman"/>
          <w:sz w:val="24"/>
          <w:szCs w:val="24"/>
        </w:rPr>
        <w:t>Ижболдинский</w:t>
      </w:r>
      <w:r w:rsidR="00490D5F" w:rsidRPr="00490D5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90D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Янаульский район Республики Башкортостан</w:t>
      </w:r>
      <w:r w:rsidR="00B44881"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договорам купли-продажи недвижимого имущества, находящегося в муниципальной собственности </w:t>
      </w:r>
      <w:r w:rsidR="00490D5F" w:rsidRPr="00490D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D72D3">
        <w:rPr>
          <w:rFonts w:ascii="Times New Roman" w:hAnsi="Times New Roman" w:cs="Times New Roman"/>
          <w:sz w:val="24"/>
          <w:szCs w:val="24"/>
        </w:rPr>
        <w:t>Ижболдинский</w:t>
      </w:r>
      <w:r w:rsidR="00490D5F" w:rsidRPr="00490D5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9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881"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Янаульский район Республики Башкортостан и арендуемого субъектами малого и среднего предпринимательства (с условием о рассрочке оплаты), заключенным до 1 </w:t>
      </w:r>
      <w:bookmarkStart w:id="0" w:name="_GoBack"/>
      <w:bookmarkEnd w:id="0"/>
      <w:r w:rsidR="00B44881"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2020 года, обеспечить:</w:t>
      </w:r>
    </w:p>
    <w:p w:rsidR="00B44881" w:rsidRPr="009875F6" w:rsidRDefault="00B44881" w:rsidP="0098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течение 30 календарных дней со дня обращения субъекта малого и среднего предпринимательства, включенного в Реестр субъектов малого и среднего предпринимательства, заключение дополнительного соглашения, предусматривающего предоставление отсрочки по уплате ежемесячных платежей на период с 1 апреля 2020 года по 30 сентября 2020 года, с дальнейшим внесением суммы отсроченных ежемесячных платежей равными частями в сроки, предусмотренные графиком платежей в период</w:t>
      </w:r>
      <w:proofErr w:type="gramEnd"/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2020 года по 30 сентября 2021 года;</w:t>
      </w:r>
    </w:p>
    <w:p w:rsidR="00B44881" w:rsidRPr="009875F6" w:rsidRDefault="00B44881" w:rsidP="0098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неначисление</w:t>
      </w:r>
      <w:proofErr w:type="spellEnd"/>
      <w:r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неустоек, штрафов, пени за несвоевременную оплату текущих ежемесячных платежей, срок оплаты по которым приходится на период с 1 апреля 2020 года по 30 сентября 2020 года.</w:t>
      </w:r>
    </w:p>
    <w:p w:rsidR="009875F6" w:rsidRPr="009875F6" w:rsidRDefault="00920A4C" w:rsidP="009875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75F6"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над исполнением настоящего решения возложить на постоянную комиссию Совета по бюджету, налогам</w:t>
      </w:r>
      <w:r w:rsidR="0049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875F6"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собственности</w:t>
      </w:r>
      <w:r w:rsidR="0049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социально-гуманитарным вопросам и охране правопорядка</w:t>
      </w:r>
      <w:r w:rsidR="009875F6" w:rsidRPr="0098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0D5F" w:rsidRDefault="00490D5F" w:rsidP="00490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D5F" w:rsidRPr="00490D5F" w:rsidRDefault="00490D5F" w:rsidP="00490D5F">
      <w:pPr>
        <w:jc w:val="both"/>
        <w:rPr>
          <w:rFonts w:ascii="Times New Roman" w:hAnsi="Times New Roman" w:cs="Times New Roman"/>
          <w:sz w:val="24"/>
          <w:szCs w:val="24"/>
        </w:rPr>
      </w:pPr>
      <w:r w:rsidRPr="00490D5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D5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</w:t>
      </w:r>
      <w:r w:rsidR="005D72D3">
        <w:rPr>
          <w:rFonts w:ascii="Times New Roman" w:hAnsi="Times New Roman" w:cs="Times New Roman"/>
          <w:sz w:val="24"/>
          <w:szCs w:val="24"/>
        </w:rPr>
        <w:t xml:space="preserve">И.Т. </w:t>
      </w:r>
      <w:proofErr w:type="spellStart"/>
      <w:r w:rsidR="005D72D3">
        <w:rPr>
          <w:rFonts w:ascii="Times New Roman" w:hAnsi="Times New Roman" w:cs="Times New Roman"/>
          <w:sz w:val="24"/>
          <w:szCs w:val="24"/>
        </w:rPr>
        <w:t>Садритдинова</w:t>
      </w:r>
      <w:proofErr w:type="spellEnd"/>
    </w:p>
    <w:p w:rsidR="009875F6" w:rsidRPr="009875F6" w:rsidRDefault="009875F6" w:rsidP="009875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75F6" w:rsidRPr="009875F6" w:rsidSect="009875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hSimp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 Eurasia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DD7"/>
    <w:rsid w:val="000F3877"/>
    <w:rsid w:val="00284121"/>
    <w:rsid w:val="00490D5F"/>
    <w:rsid w:val="005D72D3"/>
    <w:rsid w:val="005F0DE4"/>
    <w:rsid w:val="005F2B04"/>
    <w:rsid w:val="006000AC"/>
    <w:rsid w:val="00730FCB"/>
    <w:rsid w:val="00885BF3"/>
    <w:rsid w:val="00920A4C"/>
    <w:rsid w:val="009875F6"/>
    <w:rsid w:val="00B44881"/>
    <w:rsid w:val="00B873CF"/>
    <w:rsid w:val="00C0007F"/>
    <w:rsid w:val="00C82DD7"/>
    <w:rsid w:val="00F6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81"/>
    <w:pPr>
      <w:ind w:left="720"/>
      <w:contextualSpacing/>
    </w:pPr>
  </w:style>
  <w:style w:type="paragraph" w:customStyle="1" w:styleId="ConsPlusTitle">
    <w:name w:val="ConsPlusTitle"/>
    <w:rsid w:val="00987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63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4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490D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0D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41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З. Фасхутдинова</dc:creator>
  <cp:keywords/>
  <dc:description/>
  <cp:lastModifiedBy>User</cp:lastModifiedBy>
  <cp:revision>12</cp:revision>
  <cp:lastPrinted>2020-07-03T03:02:00Z</cp:lastPrinted>
  <dcterms:created xsi:type="dcterms:W3CDTF">2020-05-27T09:26:00Z</dcterms:created>
  <dcterms:modified xsi:type="dcterms:W3CDTF">2020-07-03T03:03:00Z</dcterms:modified>
</cp:coreProperties>
</file>